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3BE4A80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710732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F74A1B">
        <w:t>13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F90095">
        <w:t>1</w:t>
      </w:r>
      <w:r w:rsidR="00F74A1B">
        <w:t>7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A1E9C4C" w:rsidR="005812E1" w:rsidRPr="005812E1" w:rsidRDefault="00F90095" w:rsidP="00F74A1B">
            <w:pPr>
              <w:jc w:val="center"/>
            </w:pPr>
            <w:r>
              <w:t>5</w:t>
            </w:r>
            <w:r w:rsidR="003D4B30">
              <w:t>/</w:t>
            </w:r>
            <w:r w:rsidR="00F74A1B">
              <w:t>13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9B5434E" w14:textId="77777777" w:rsidR="00F74A1B" w:rsidRDefault="00F74A1B" w:rsidP="00F74A1B">
            <w:r>
              <w:t>Sections 1.6 (IM3)</w:t>
            </w:r>
          </w:p>
          <w:p w14:paraId="09E3C41B" w14:textId="77777777" w:rsidR="00F74A1B" w:rsidRDefault="00F74A1B" w:rsidP="00F74A1B">
            <w:r>
              <w:t>Page 41 to 48</w:t>
            </w:r>
          </w:p>
          <w:p w14:paraId="01E6FF34" w14:textId="77777777" w:rsidR="00F74A1B" w:rsidRDefault="00F74A1B" w:rsidP="00F74A1B">
            <w:r>
              <w:t>Solving Compound and Absolute Value Inequalities</w:t>
            </w:r>
          </w:p>
          <w:p w14:paraId="0F6C333B" w14:textId="1865F620" w:rsidR="00B86990" w:rsidRPr="005812E1" w:rsidRDefault="00B86990" w:rsidP="00F74A1B"/>
        </w:tc>
        <w:tc>
          <w:tcPr>
            <w:tcW w:w="3341" w:type="dxa"/>
          </w:tcPr>
          <w:p w14:paraId="44F61309" w14:textId="52068C11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60384E60" w:rsidR="00AD0988" w:rsidRPr="005812E1" w:rsidRDefault="00F74A1B" w:rsidP="00403AA8">
            <w:r>
              <w:t>Page 45: 13-29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43A1806F" w:rsidR="00AD0988" w:rsidRPr="005812E1" w:rsidRDefault="00F90095" w:rsidP="00F74A1B">
            <w:pPr>
              <w:jc w:val="center"/>
            </w:pPr>
            <w:r>
              <w:t>5</w:t>
            </w:r>
            <w:r w:rsidR="00AD0988">
              <w:t>/</w:t>
            </w:r>
            <w:r w:rsidR="00F74A1B">
              <w:t>14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7438030" w14:textId="77777777" w:rsidR="00F74A1B" w:rsidRDefault="00F74A1B" w:rsidP="00F74A1B">
            <w:r>
              <w:t>Section 2.1 (IM3)</w:t>
            </w:r>
          </w:p>
          <w:p w14:paraId="3399776C" w14:textId="77777777" w:rsidR="00F74A1B" w:rsidRDefault="00F74A1B" w:rsidP="00F74A1B">
            <w:r>
              <w:t>Pages 61 to 67</w:t>
            </w:r>
          </w:p>
          <w:p w14:paraId="218736BD" w14:textId="77777777" w:rsidR="00F74A1B" w:rsidRDefault="00F74A1B" w:rsidP="00F74A1B">
            <w:r>
              <w:t>Relations and Functions</w:t>
            </w:r>
          </w:p>
          <w:p w14:paraId="1D11AE5E" w14:textId="014035CC" w:rsidR="00AD0988" w:rsidRPr="005812E1" w:rsidRDefault="00AD0988" w:rsidP="00F74A1B"/>
        </w:tc>
        <w:tc>
          <w:tcPr>
            <w:tcW w:w="3341" w:type="dxa"/>
          </w:tcPr>
          <w:p w14:paraId="4A5B16ED" w14:textId="064D9228" w:rsidR="00AD0988" w:rsidRPr="005812E1" w:rsidRDefault="00AD0988" w:rsidP="00F74A1B"/>
        </w:tc>
        <w:tc>
          <w:tcPr>
            <w:tcW w:w="3341" w:type="dxa"/>
            <w:tcBorders>
              <w:right w:val="single" w:sz="4" w:space="0" w:color="auto"/>
            </w:tcBorders>
          </w:tcPr>
          <w:p w14:paraId="69F91347" w14:textId="77777777" w:rsidR="00F74A1B" w:rsidRDefault="00F74A1B" w:rsidP="00F74A1B">
            <w:r>
              <w:t>Page 65: 11-31 odd</w:t>
            </w:r>
          </w:p>
          <w:p w14:paraId="238B6694" w14:textId="20BB8844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19745535" w:rsidR="00F66C64" w:rsidRPr="005812E1" w:rsidRDefault="001972FB" w:rsidP="00F74A1B">
            <w:pPr>
              <w:jc w:val="center"/>
            </w:pPr>
            <w:r>
              <w:t>5</w:t>
            </w:r>
            <w:r w:rsidR="008B7081">
              <w:t>/</w:t>
            </w:r>
            <w:r w:rsidR="00F74A1B">
              <w:t>15</w:t>
            </w:r>
            <w:r w:rsidR="008B7081">
              <w:t>/2019</w:t>
            </w:r>
          </w:p>
        </w:tc>
        <w:tc>
          <w:tcPr>
            <w:tcW w:w="3341" w:type="dxa"/>
          </w:tcPr>
          <w:p w14:paraId="59CA3FD2" w14:textId="77777777" w:rsidR="00F74A1B" w:rsidRDefault="00F74A1B" w:rsidP="00F74A1B">
            <w:r>
              <w:t>Section 2.2 (IM3)</w:t>
            </w:r>
          </w:p>
          <w:p w14:paraId="3EFF50C7" w14:textId="77777777" w:rsidR="00F74A1B" w:rsidRDefault="00F74A1B" w:rsidP="00F74A1B">
            <w:r>
              <w:t>Pages 69 to 74</w:t>
            </w:r>
          </w:p>
          <w:p w14:paraId="63CAB4F0" w14:textId="77777777" w:rsidR="00F74A1B" w:rsidRDefault="00F74A1B" w:rsidP="00F74A1B">
            <w:pPr>
              <w:tabs>
                <w:tab w:val="left" w:pos="990"/>
              </w:tabs>
            </w:pPr>
            <w:r>
              <w:t>Linear Relations and Functions</w:t>
            </w:r>
          </w:p>
          <w:p w14:paraId="2854989E" w14:textId="7349B119" w:rsidR="00AD0988" w:rsidRPr="005812E1" w:rsidRDefault="00AD0988" w:rsidP="00F74A1B"/>
        </w:tc>
        <w:tc>
          <w:tcPr>
            <w:tcW w:w="3341" w:type="dxa"/>
          </w:tcPr>
          <w:p w14:paraId="506FB32C" w14:textId="0819E87E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D1C1460" w:rsidR="00F66C64" w:rsidRPr="005812E1" w:rsidRDefault="00F74A1B" w:rsidP="00B86990">
            <w:r>
              <w:t>Page 72: 17-43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7173FD72" w:rsidR="00F66C64" w:rsidRPr="005812E1" w:rsidRDefault="001972FB" w:rsidP="00F74A1B">
            <w:pPr>
              <w:jc w:val="center"/>
            </w:pPr>
            <w:r>
              <w:t>5</w:t>
            </w:r>
            <w:r w:rsidR="00F66C64">
              <w:t>/</w:t>
            </w:r>
            <w:r w:rsidR="00F74A1B">
              <w:t>16</w:t>
            </w:r>
            <w:r w:rsidR="008B7081">
              <w:t>/2019</w:t>
            </w:r>
          </w:p>
        </w:tc>
        <w:tc>
          <w:tcPr>
            <w:tcW w:w="3341" w:type="dxa"/>
          </w:tcPr>
          <w:p w14:paraId="6740B654" w14:textId="77777777" w:rsidR="00F74A1B" w:rsidRDefault="00F74A1B" w:rsidP="00F74A1B">
            <w:r>
              <w:t>Section 2.3 (IM3)</w:t>
            </w:r>
          </w:p>
          <w:p w14:paraId="389FAD3A" w14:textId="77777777" w:rsidR="00F74A1B" w:rsidRDefault="00F74A1B" w:rsidP="00F74A1B">
            <w:r>
              <w:t>Pages 76 to 82</w:t>
            </w:r>
          </w:p>
          <w:p w14:paraId="60C55572" w14:textId="77777777" w:rsidR="00F74A1B" w:rsidRDefault="00F74A1B" w:rsidP="00F74A1B">
            <w:r>
              <w:t>Rate of Change and Slope</w:t>
            </w:r>
          </w:p>
          <w:p w14:paraId="5C33EC39" w14:textId="0CE03A95" w:rsidR="00F66C64" w:rsidRPr="002961E2" w:rsidRDefault="00F66C64" w:rsidP="00F74A1B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11341CFB" w:rsidR="00F66C64" w:rsidRPr="005812E1" w:rsidRDefault="00F74A1B" w:rsidP="008F28D2">
            <w:r>
              <w:t>Page 80: 11-27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2674376" w:rsidR="00F66C64" w:rsidRPr="005812E1" w:rsidRDefault="001972FB" w:rsidP="00F74A1B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1</w:t>
            </w:r>
            <w:r w:rsidR="00F74A1B"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5D9E67C7" w14:textId="535DECC0" w:rsidR="00F90095" w:rsidRDefault="00F74A1B" w:rsidP="00F90095">
            <w:r>
              <w:t>Chapter 7 Review</w:t>
            </w:r>
          </w:p>
          <w:p w14:paraId="075567F5" w14:textId="3ED3BE17" w:rsidR="00F66C64" w:rsidRPr="0007371F" w:rsidRDefault="00F66C64" w:rsidP="00F90095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5506ED8" w:rsidR="00F66C64" w:rsidRPr="005812E1" w:rsidRDefault="00F74A1B" w:rsidP="00425D19">
            <w:r>
              <w:t>Page 463: 1-33 odd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0732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74A1B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2CF2-BDCC-4694-BF3A-1D1F6798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2019-04-18T21:39:00Z</cp:lastPrinted>
  <dcterms:created xsi:type="dcterms:W3CDTF">2019-05-17T14:03:00Z</dcterms:created>
  <dcterms:modified xsi:type="dcterms:W3CDTF">2019-05-17T14:03:00Z</dcterms:modified>
</cp:coreProperties>
</file>